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A58EB" w:rsidRPr="00445E09" w:rsidRDefault="00000000" w:rsidP="00445E09">
      <w:pPr>
        <w:spacing w:before="320" w:after="100" w:line="343" w:lineRule="auto"/>
        <w:ind w:left="-20"/>
        <w:jc w:val="center"/>
        <w:rPr>
          <w:rFonts w:ascii="Times New Roman" w:eastAsia="Times New Roman" w:hAnsi="Times New Roman" w:cs="Times New Roman"/>
          <w:b/>
          <w:sz w:val="44"/>
          <w:szCs w:val="44"/>
        </w:rPr>
      </w:pPr>
      <w:r w:rsidRPr="00445E09">
        <w:rPr>
          <w:rFonts w:ascii="Times New Roman" w:eastAsia="Times New Roman" w:hAnsi="Times New Roman" w:cs="Times New Roman"/>
          <w:b/>
          <w:sz w:val="44"/>
          <w:szCs w:val="44"/>
        </w:rPr>
        <w:t>403: St. George Academy Attire Expectations</w:t>
      </w:r>
    </w:p>
    <w:p w14:paraId="00000002" w14:textId="77777777" w:rsidR="006A58EB" w:rsidRPr="00445E09" w:rsidRDefault="00000000">
      <w:pPr>
        <w:spacing w:after="22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St. George Academy is an institution of academic excellence and thought. We define our collective culture as a cross section of self-expression, inclusion, and academic setting.</w:t>
      </w:r>
    </w:p>
    <w:p w14:paraId="00000003" w14:textId="77777777" w:rsidR="006A58EB" w:rsidRPr="00445E09" w:rsidRDefault="00000000">
      <w:pPr>
        <w:spacing w:before="320" w:after="100" w:line="343" w:lineRule="auto"/>
        <w:ind w:left="-20"/>
        <w:rPr>
          <w:rFonts w:ascii="Times New Roman" w:eastAsia="Times New Roman" w:hAnsi="Times New Roman" w:cs="Times New Roman"/>
          <w:b/>
          <w:sz w:val="28"/>
          <w:szCs w:val="28"/>
        </w:rPr>
      </w:pPr>
      <w:r w:rsidRPr="00445E09">
        <w:rPr>
          <w:rFonts w:ascii="Times New Roman" w:eastAsia="Times New Roman" w:hAnsi="Times New Roman" w:cs="Times New Roman"/>
          <w:b/>
          <w:sz w:val="28"/>
          <w:szCs w:val="28"/>
        </w:rPr>
        <w:t>Expectations of Dress for the Academic Environment</w:t>
      </w:r>
    </w:p>
    <w:p w14:paraId="7493D0E7" w14:textId="77777777"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Shoes are required while on campus. House slippers are not permitted.</w:t>
      </w:r>
    </w:p>
    <w:p w14:paraId="06D5AFD3" w14:textId="77777777"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Upper body clothing must have straps.</w:t>
      </w:r>
    </w:p>
    <w:p w14:paraId="1F36E5E0" w14:textId="77777777"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Clothing must cover undergarments so that they are not seen (bra straps and socks excluded).</w:t>
      </w:r>
    </w:p>
    <w:p w14:paraId="598CAF1B" w14:textId="77777777"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Clothing must be suitable for scheduled classroom activities, including PE, science labs, art, etc.</w:t>
      </w:r>
    </w:p>
    <w:p w14:paraId="247ADA81" w14:textId="77777777"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Specialized courses may require specialized safety attire.</w:t>
      </w:r>
    </w:p>
    <w:p w14:paraId="34909590" w14:textId="77777777"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 xml:space="preserve">Clothing must be free of depictions that promote drugs, alcohol, tobacco use, hate-speech, or violence and must be free of sexually suggestive or sexually explicit images (Playboy Bunny logo, Hooters logo, </w:t>
      </w:r>
      <w:proofErr w:type="spellStart"/>
      <w:r w:rsidRPr="00445E09">
        <w:rPr>
          <w:rFonts w:ascii="Times New Roman" w:eastAsia="Times New Roman" w:hAnsi="Times New Roman" w:cs="Times New Roman"/>
          <w:sz w:val="28"/>
          <w:szCs w:val="28"/>
        </w:rPr>
        <w:t>etc</w:t>
      </w:r>
      <w:proofErr w:type="spellEnd"/>
      <w:r w:rsidRPr="00445E09">
        <w:rPr>
          <w:rFonts w:ascii="Times New Roman" w:eastAsia="Times New Roman" w:hAnsi="Times New Roman" w:cs="Times New Roman"/>
          <w:sz w:val="28"/>
          <w:szCs w:val="28"/>
        </w:rPr>
        <w:t>).</w:t>
      </w:r>
    </w:p>
    <w:p w14:paraId="17431710" w14:textId="77777777"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Shirt or legwear must reach the belly button when you are standing.</w:t>
      </w:r>
    </w:p>
    <w:p w14:paraId="74A7CA88" w14:textId="77777777"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Upper body clothing must cover armpit to armpit, both front and back (with reasonable exceptions for differing body types).</w:t>
      </w:r>
    </w:p>
    <w:p w14:paraId="2DE2C663" w14:textId="77777777" w:rsidR="00445E09" w:rsidRP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Legwear, including shorts, skirts, and any holes in clothing, must not be higher than the tip of the student's fingers when arms are resting at their sides, ensuring coverage of the legs from the palms up.</w:t>
      </w:r>
    </w:p>
    <w:p w14:paraId="53AA2472" w14:textId="42B50FA8" w:rsidR="00855C32" w:rsidRPr="00855C32" w:rsidRDefault="00855C32"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855C32">
        <w:rPr>
          <w:rStyle w:val="Strong"/>
          <w:rFonts w:ascii="Times New Roman" w:hAnsi="Times New Roman" w:cs="Times New Roman"/>
          <w:b w:val="0"/>
          <w:bCs w:val="0"/>
          <w:color w:val="222222"/>
          <w:sz w:val="28"/>
          <w:szCs w:val="28"/>
          <w:shd w:val="clear" w:color="auto" w:fill="FFFFFF"/>
        </w:rPr>
        <w:t>H</w:t>
      </w:r>
      <w:r w:rsidRPr="00855C32">
        <w:rPr>
          <w:rFonts w:ascii="Times New Roman" w:hAnsi="Times New Roman" w:cs="Times New Roman"/>
          <w:color w:val="222222"/>
          <w:sz w:val="28"/>
          <w:szCs w:val="28"/>
          <w:shd w:val="clear" w:color="auto" w:fill="FFFFFF"/>
        </w:rPr>
        <w:t>oodies or head coverings that cover the ears are not allowed inside the building. Hats are acceptable if ears are visible</w:t>
      </w:r>
      <w:r>
        <w:rPr>
          <w:rFonts w:ascii="Times New Roman" w:hAnsi="Times New Roman" w:cs="Times New Roman"/>
          <w:color w:val="222222"/>
          <w:sz w:val="28"/>
          <w:szCs w:val="28"/>
          <w:shd w:val="clear" w:color="auto" w:fill="FFFFFF"/>
        </w:rPr>
        <w:t>.</w:t>
      </w:r>
    </w:p>
    <w:p w14:paraId="101D4F25" w14:textId="7AFCEA01" w:rsidR="00445E09" w:rsidRDefault="00000000" w:rsidP="00445E09">
      <w:pPr>
        <w:pStyle w:val="ListParagraph"/>
        <w:numPr>
          <w:ilvl w:val="0"/>
          <w:numId w:val="1"/>
        </w:numPr>
        <w:spacing w:before="100" w:after="10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No costumes allowed.</w:t>
      </w:r>
      <w:r w:rsidR="00445E09">
        <w:rPr>
          <w:rFonts w:ascii="Times New Roman" w:eastAsia="Times New Roman" w:hAnsi="Times New Roman" w:cs="Times New Roman"/>
          <w:b/>
          <w:sz w:val="28"/>
          <w:szCs w:val="28"/>
        </w:rPr>
        <w:t xml:space="preserve"> (</w:t>
      </w:r>
      <w:r w:rsidRPr="00445E09">
        <w:rPr>
          <w:rFonts w:ascii="Times New Roman" w:eastAsia="Times New Roman" w:hAnsi="Times New Roman" w:cs="Times New Roman"/>
          <w:sz w:val="28"/>
          <w:szCs w:val="28"/>
        </w:rPr>
        <w:t xml:space="preserve">A costume is defined as any clothing or accessory intended to represent a character, holiday, or theme, or that is not typical </w:t>
      </w:r>
      <w:r w:rsidRPr="00445E09">
        <w:rPr>
          <w:rFonts w:ascii="Times New Roman" w:eastAsia="Times New Roman" w:hAnsi="Times New Roman" w:cs="Times New Roman"/>
          <w:sz w:val="28"/>
          <w:szCs w:val="28"/>
        </w:rPr>
        <w:lastRenderedPageBreak/>
        <w:t>daily attire. This includes, but is not limited to, masks, wigs, capes, face paint, tails, ears, or clothing associated with fictional characters or holidays.</w:t>
      </w:r>
      <w:r w:rsidR="00445E09">
        <w:rPr>
          <w:rFonts w:ascii="Times New Roman" w:eastAsia="Times New Roman" w:hAnsi="Times New Roman" w:cs="Times New Roman"/>
          <w:sz w:val="28"/>
          <w:szCs w:val="28"/>
        </w:rPr>
        <w:t>)</w:t>
      </w:r>
    </w:p>
    <w:p w14:paraId="0000000F" w14:textId="4EAE4F19" w:rsidR="006A58EB" w:rsidRPr="00445E09" w:rsidRDefault="00000000" w:rsidP="00445E09">
      <w:pPr>
        <w:pStyle w:val="ListParagraph"/>
        <w:numPr>
          <w:ilvl w:val="0"/>
          <w:numId w:val="1"/>
        </w:numPr>
        <w:spacing w:before="100" w:after="100" w:line="343" w:lineRule="auto"/>
        <w:rPr>
          <w:rFonts w:ascii="Times New Roman" w:eastAsia="Times New Roman" w:hAnsi="Times New Roman" w:cs="Times New Roman"/>
          <w:bCs/>
          <w:sz w:val="28"/>
          <w:szCs w:val="28"/>
        </w:rPr>
      </w:pPr>
      <w:r w:rsidRPr="00445E09">
        <w:rPr>
          <w:rFonts w:ascii="Times New Roman" w:eastAsia="Times New Roman" w:hAnsi="Times New Roman" w:cs="Times New Roman"/>
          <w:bCs/>
          <w:sz w:val="28"/>
          <w:szCs w:val="28"/>
        </w:rPr>
        <w:t>Blankets, toys, and stuffed animals are not permitted at school.</w:t>
      </w:r>
    </w:p>
    <w:p w14:paraId="00000010" w14:textId="77777777" w:rsidR="006A58EB" w:rsidRPr="00445E09" w:rsidRDefault="00000000">
      <w:pPr>
        <w:spacing w:before="320" w:after="100" w:line="343" w:lineRule="auto"/>
        <w:ind w:left="-20"/>
        <w:rPr>
          <w:rFonts w:ascii="Times New Roman" w:eastAsia="Times New Roman" w:hAnsi="Times New Roman" w:cs="Times New Roman"/>
          <w:b/>
          <w:sz w:val="28"/>
          <w:szCs w:val="28"/>
        </w:rPr>
      </w:pPr>
      <w:r w:rsidRPr="00445E09">
        <w:rPr>
          <w:rFonts w:ascii="Times New Roman" w:eastAsia="Times New Roman" w:hAnsi="Times New Roman" w:cs="Times New Roman"/>
          <w:b/>
          <w:sz w:val="28"/>
          <w:szCs w:val="28"/>
        </w:rPr>
        <w:t>SGA’s Expectations of Personal Responsibility</w:t>
      </w:r>
    </w:p>
    <w:p w14:paraId="0E97B2EF" w14:textId="77777777" w:rsidR="00445E09" w:rsidRDefault="00000000" w:rsidP="00445E09">
      <w:pPr>
        <w:spacing w:after="22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Part of the dress code design is to allow students the personal responsibility of choosing clothing that represents our academic environment. To achieve this goal, SGA is providing students (and parents) with simple ways to check whether an outfit is appropriate to wear to school.</w:t>
      </w:r>
    </w:p>
    <w:p w14:paraId="5371040E" w14:textId="77777777" w:rsidR="00445E09" w:rsidRPr="00445E09" w:rsidRDefault="00000000" w:rsidP="00445E09">
      <w:pPr>
        <w:pStyle w:val="ListParagraph"/>
        <w:numPr>
          <w:ilvl w:val="0"/>
          <w:numId w:val="2"/>
        </w:numPr>
        <w:spacing w:after="22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b/>
          <w:sz w:val="28"/>
          <w:szCs w:val="28"/>
        </w:rPr>
        <w:t>Shirt or legwear must reach the belly button when you are standing.</w:t>
      </w:r>
    </w:p>
    <w:p w14:paraId="1CB0D854" w14:textId="77777777" w:rsidR="00445E09" w:rsidRDefault="00000000" w:rsidP="00445E09">
      <w:pPr>
        <w:pStyle w:val="ListParagraph"/>
        <w:numPr>
          <w:ilvl w:val="0"/>
          <w:numId w:val="2"/>
        </w:numPr>
        <w:spacing w:after="22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b/>
          <w:sz w:val="28"/>
          <w:szCs w:val="28"/>
        </w:rPr>
        <w:t>Upper body clothing must cover armpit to armpit, both front and back</w:t>
      </w:r>
      <w:r w:rsidRPr="00445E09">
        <w:rPr>
          <w:rFonts w:ascii="Times New Roman" w:eastAsia="Times New Roman" w:hAnsi="Times New Roman" w:cs="Times New Roman"/>
          <w:sz w:val="28"/>
          <w:szCs w:val="28"/>
        </w:rPr>
        <w:t xml:space="preserve"> (with reasonable exceptions for differing body types).</w:t>
      </w:r>
    </w:p>
    <w:p w14:paraId="21A95585" w14:textId="77777777" w:rsidR="00445E09" w:rsidRPr="00445E09" w:rsidRDefault="00000000" w:rsidP="00445E09">
      <w:pPr>
        <w:pStyle w:val="ListParagraph"/>
        <w:numPr>
          <w:ilvl w:val="0"/>
          <w:numId w:val="2"/>
        </w:numPr>
        <w:spacing w:after="220" w:line="343" w:lineRule="auto"/>
        <w:rPr>
          <w:rFonts w:ascii="Times New Roman" w:eastAsia="Times New Roman" w:hAnsi="Times New Roman" w:cs="Times New Roman"/>
          <w:sz w:val="28"/>
          <w:szCs w:val="28"/>
        </w:rPr>
      </w:pPr>
      <w:r w:rsidRPr="00445E09">
        <w:rPr>
          <w:rFonts w:ascii="Times New Roman" w:eastAsia="Times New Roman" w:hAnsi="Times New Roman" w:cs="Times New Roman"/>
          <w:b/>
          <w:sz w:val="28"/>
          <w:szCs w:val="28"/>
        </w:rPr>
        <w:t>Legwear, including shorts, skirts, and any holes in clothing, must not be higher than the tip of the student's fingers when arms are resting at their sides, ensuring coverage of the legs from the palms up.</w:t>
      </w:r>
    </w:p>
    <w:p w14:paraId="30D7ECD4" w14:textId="77777777" w:rsidR="00445E09" w:rsidRDefault="00445E09" w:rsidP="00445E09">
      <w:pPr>
        <w:pStyle w:val="ListParagraph"/>
        <w:spacing w:after="220" w:line="343" w:lineRule="auto"/>
        <w:ind w:left="0"/>
        <w:rPr>
          <w:rFonts w:ascii="Times New Roman" w:eastAsia="Times New Roman" w:hAnsi="Times New Roman" w:cs="Times New Roman"/>
          <w:b/>
          <w:sz w:val="28"/>
          <w:szCs w:val="28"/>
        </w:rPr>
      </w:pPr>
    </w:p>
    <w:p w14:paraId="00000017" w14:textId="3AB0EF45" w:rsidR="006A58EB" w:rsidRPr="00445E09" w:rsidRDefault="00000000" w:rsidP="00445E09">
      <w:pPr>
        <w:pStyle w:val="ListParagraph"/>
        <w:spacing w:after="220" w:line="343" w:lineRule="auto"/>
        <w:ind w:left="0"/>
        <w:rPr>
          <w:rFonts w:ascii="Times New Roman" w:eastAsia="Times New Roman" w:hAnsi="Times New Roman" w:cs="Times New Roman"/>
          <w:sz w:val="28"/>
          <w:szCs w:val="28"/>
        </w:rPr>
      </w:pPr>
      <w:r w:rsidRPr="00445E09">
        <w:rPr>
          <w:rFonts w:ascii="Times New Roman" w:eastAsia="Times New Roman" w:hAnsi="Times New Roman" w:cs="Times New Roman"/>
          <w:sz w:val="28"/>
          <w:szCs w:val="28"/>
        </w:rPr>
        <w:t>The administration reserves the right to determine if attire is disruptive to the academic environment or does not meet the above expectations. Students found in violation of the attire expectations may be asked to change or contact home for appropriate clothing.</w:t>
      </w:r>
    </w:p>
    <w:sectPr w:rsidR="006A58EB" w:rsidRPr="00445E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0A"/>
    <w:multiLevelType w:val="hybridMultilevel"/>
    <w:tmpl w:val="12AA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42CD7"/>
    <w:multiLevelType w:val="hybridMultilevel"/>
    <w:tmpl w:val="E808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278552">
    <w:abstractNumId w:val="1"/>
  </w:num>
  <w:num w:numId="2" w16cid:durableId="3843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EB"/>
    <w:rsid w:val="001B1A49"/>
    <w:rsid w:val="00445E09"/>
    <w:rsid w:val="005D0569"/>
    <w:rsid w:val="006A58EB"/>
    <w:rsid w:val="00855C32"/>
    <w:rsid w:val="0087301F"/>
    <w:rsid w:val="00EA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C27F27"/>
  <w15:docId w15:val="{CCE7B38D-E95C-034B-ADA6-8E2FD1BD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45E09"/>
    <w:pPr>
      <w:ind w:left="720"/>
      <w:contextualSpacing/>
    </w:pPr>
  </w:style>
  <w:style w:type="character" w:styleId="Strong">
    <w:name w:val="Strong"/>
    <w:basedOn w:val="DefaultParagraphFont"/>
    <w:uiPriority w:val="22"/>
    <w:qFormat/>
    <w:rsid w:val="00855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Christy Hall</cp:lastModifiedBy>
  <cp:revision>2</cp:revision>
  <dcterms:created xsi:type="dcterms:W3CDTF">2025-10-22T15:54:00Z</dcterms:created>
  <dcterms:modified xsi:type="dcterms:W3CDTF">2025-10-22T15:54:00Z</dcterms:modified>
</cp:coreProperties>
</file>